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69E" w14:textId="77777777" w:rsidR="00A53AF2" w:rsidRPr="00A53AF2" w:rsidRDefault="00A53AF2" w:rsidP="00534157">
      <w:pPr>
        <w:pStyle w:val="30"/>
        <w:shd w:val="clear" w:color="auto" w:fill="auto"/>
        <w:tabs>
          <w:tab w:val="left" w:pos="6096"/>
        </w:tabs>
        <w:spacing w:after="110" w:line="240" w:lineRule="auto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</w:t>
      </w:r>
      <w:r w:rsidR="00534157">
        <w:rPr>
          <w:sz w:val="28"/>
          <w:szCs w:val="28"/>
        </w:rPr>
        <w:t xml:space="preserve">           </w:t>
      </w:r>
      <w:r w:rsidRPr="00A53AF2">
        <w:rPr>
          <w:sz w:val="26"/>
          <w:szCs w:val="26"/>
        </w:rPr>
        <w:t>УТВЕРЖДАЮ</w:t>
      </w:r>
      <w:r w:rsidRPr="00A53AF2">
        <w:rPr>
          <w:sz w:val="26"/>
          <w:szCs w:val="26"/>
        </w:rPr>
        <w:tab/>
      </w:r>
    </w:p>
    <w:p w14:paraId="1CA3DC5C" w14:textId="77777777" w:rsidR="00A53AF2" w:rsidRPr="00A53AF2" w:rsidRDefault="00A53AF2" w:rsidP="00534157">
      <w:pPr>
        <w:pStyle w:val="30"/>
        <w:shd w:val="clear" w:color="auto" w:fill="auto"/>
        <w:tabs>
          <w:tab w:val="left" w:pos="6946"/>
        </w:tabs>
        <w:spacing w:after="110" w:line="240" w:lineRule="auto"/>
        <w:rPr>
          <w:sz w:val="26"/>
          <w:szCs w:val="26"/>
        </w:rPr>
      </w:pPr>
      <w:r w:rsidRPr="00A53AF2">
        <w:rPr>
          <w:sz w:val="26"/>
          <w:szCs w:val="26"/>
        </w:rPr>
        <w:t xml:space="preserve">                                                     </w:t>
      </w:r>
      <w:r w:rsidR="00534157">
        <w:rPr>
          <w:sz w:val="26"/>
          <w:szCs w:val="26"/>
        </w:rPr>
        <w:t xml:space="preserve">              Директор МКУ «ЛПХ</w:t>
      </w:r>
      <w:r w:rsidRPr="00A53AF2">
        <w:rPr>
          <w:sz w:val="26"/>
          <w:szCs w:val="26"/>
        </w:rPr>
        <w:t>»</w:t>
      </w:r>
    </w:p>
    <w:p w14:paraId="55496A8C" w14:textId="77777777" w:rsidR="00A53AF2" w:rsidRDefault="00A53AF2" w:rsidP="00A53AF2">
      <w:pPr>
        <w:pStyle w:val="30"/>
        <w:shd w:val="clear" w:color="auto" w:fill="auto"/>
        <w:spacing w:after="110" w:line="240" w:lineRule="auto"/>
        <w:rPr>
          <w:sz w:val="26"/>
          <w:szCs w:val="26"/>
        </w:rPr>
      </w:pPr>
      <w:r w:rsidRPr="00A53AF2">
        <w:rPr>
          <w:sz w:val="26"/>
          <w:szCs w:val="26"/>
        </w:rPr>
        <w:t xml:space="preserve">                                                                                       </w:t>
      </w:r>
      <w:r w:rsidR="00961AD8">
        <w:rPr>
          <w:sz w:val="26"/>
          <w:szCs w:val="26"/>
        </w:rPr>
        <w:t>______И</w:t>
      </w:r>
      <w:r w:rsidR="00534157">
        <w:rPr>
          <w:sz w:val="26"/>
          <w:szCs w:val="26"/>
        </w:rPr>
        <w:t xml:space="preserve">.А. </w:t>
      </w:r>
      <w:r w:rsidR="00961AD8">
        <w:rPr>
          <w:sz w:val="26"/>
          <w:szCs w:val="26"/>
        </w:rPr>
        <w:t>Николаенко</w:t>
      </w:r>
    </w:p>
    <w:p w14:paraId="7C894E61" w14:textId="77777777" w:rsidR="00A53AF2" w:rsidRDefault="00961AD8" w:rsidP="00A53AF2">
      <w:pPr>
        <w:pStyle w:val="30"/>
        <w:shd w:val="clear" w:color="auto" w:fill="auto"/>
        <w:spacing w:after="110" w:line="240" w:lineRule="auto"/>
        <w:rPr>
          <w:sz w:val="26"/>
          <w:szCs w:val="26"/>
        </w:rPr>
      </w:pPr>
      <w:r>
        <w:rPr>
          <w:sz w:val="26"/>
          <w:szCs w:val="26"/>
        </w:rPr>
        <w:t>«___» __________</w:t>
      </w:r>
      <w:r w:rsidR="003C600D">
        <w:rPr>
          <w:sz w:val="26"/>
          <w:szCs w:val="26"/>
        </w:rPr>
        <w:t>20</w:t>
      </w:r>
      <w:r w:rsidR="00534157">
        <w:rPr>
          <w:sz w:val="26"/>
          <w:szCs w:val="26"/>
        </w:rPr>
        <w:t>2</w:t>
      </w:r>
      <w:r w:rsidR="00CE10FE">
        <w:rPr>
          <w:sz w:val="26"/>
          <w:szCs w:val="26"/>
        </w:rPr>
        <w:t>5</w:t>
      </w:r>
      <w:r w:rsidR="003C600D">
        <w:rPr>
          <w:sz w:val="26"/>
          <w:szCs w:val="26"/>
        </w:rPr>
        <w:t>г</w:t>
      </w:r>
    </w:p>
    <w:p w14:paraId="3A90D10E" w14:textId="77777777" w:rsidR="003C600D" w:rsidRDefault="003C600D" w:rsidP="00A53AF2">
      <w:pPr>
        <w:pStyle w:val="30"/>
        <w:shd w:val="clear" w:color="auto" w:fill="auto"/>
        <w:spacing w:after="110" w:line="240" w:lineRule="auto"/>
        <w:rPr>
          <w:sz w:val="26"/>
          <w:szCs w:val="26"/>
        </w:rPr>
      </w:pPr>
    </w:p>
    <w:p w14:paraId="60B0DCA0" w14:textId="77777777" w:rsidR="00A53AF2" w:rsidRDefault="00662351" w:rsidP="00A53AF2">
      <w:pPr>
        <w:pStyle w:val="20"/>
        <w:shd w:val="clear" w:color="auto" w:fill="auto"/>
        <w:spacing w:after="0" w:line="308" w:lineRule="exact"/>
        <w:ind w:left="220"/>
        <w:jc w:val="center"/>
      </w:pPr>
      <w:r>
        <w:t xml:space="preserve">Отчет о выполнении плана </w:t>
      </w:r>
      <w:r w:rsidR="00A53AF2" w:rsidRPr="00943715">
        <w:t>мероприятий по противодействию</w:t>
      </w:r>
      <w:r w:rsidR="00A53AF2" w:rsidRPr="00943715">
        <w:br/>
        <w:t>коррупции в М</w:t>
      </w:r>
      <w:r w:rsidR="00534157">
        <w:t>КУ «ЛПХ</w:t>
      </w:r>
      <w:r w:rsidR="00A53AF2" w:rsidRPr="00943715">
        <w:t>»</w:t>
      </w:r>
      <w:r w:rsidR="00931EE1">
        <w:t xml:space="preserve"> за 202</w:t>
      </w:r>
      <w:r w:rsidR="00ED6315">
        <w:t>5</w:t>
      </w:r>
      <w:r w:rsidR="00675C7B">
        <w:t xml:space="preserve"> </w:t>
      </w:r>
      <w:r w:rsidR="00931EE1">
        <w:t>г</w:t>
      </w:r>
    </w:p>
    <w:p w14:paraId="7C0CDE75" w14:textId="77777777" w:rsidR="00A53AF2" w:rsidRPr="00A53AF2" w:rsidRDefault="00A53AF2" w:rsidP="00A53AF2">
      <w:pPr>
        <w:pStyle w:val="30"/>
        <w:shd w:val="clear" w:color="auto" w:fill="auto"/>
        <w:spacing w:after="110" w:line="240" w:lineRule="auto"/>
        <w:jc w:val="center"/>
        <w:rPr>
          <w:sz w:val="26"/>
          <w:szCs w:val="26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3396"/>
        <w:gridCol w:w="1701"/>
        <w:gridCol w:w="2126"/>
        <w:gridCol w:w="1984"/>
      </w:tblGrid>
      <w:tr w:rsidR="003C600D" w:rsidRPr="009A671E" w14:paraId="68FBCD99" w14:textId="77777777" w:rsidTr="001A7818">
        <w:tc>
          <w:tcPr>
            <w:tcW w:w="858" w:type="dxa"/>
          </w:tcPr>
          <w:p w14:paraId="14BF23C5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1</w:t>
            </w:r>
          </w:p>
        </w:tc>
        <w:tc>
          <w:tcPr>
            <w:tcW w:w="3396" w:type="dxa"/>
            <w:vAlign w:val="bottom"/>
          </w:tcPr>
          <w:p w14:paraId="03CBFA63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Мониторинг изменений законодательства о противодействии коррупции, ознакомление членов комиссии с такими изменениями. Подготовка предложений по включению мероприятий в план обучения сотрудников</w:t>
            </w:r>
          </w:p>
        </w:tc>
        <w:tc>
          <w:tcPr>
            <w:tcW w:w="1701" w:type="dxa"/>
            <w:vAlign w:val="center"/>
          </w:tcPr>
          <w:p w14:paraId="435155D2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2256396D" w14:textId="77777777" w:rsidR="003C600D" w:rsidRPr="009A671E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</w:tc>
        <w:tc>
          <w:tcPr>
            <w:tcW w:w="1984" w:type="dxa"/>
          </w:tcPr>
          <w:p w14:paraId="60E5BFCC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RPr="009A671E" w14:paraId="242F48C6" w14:textId="77777777" w:rsidTr="001A7818">
        <w:trPr>
          <w:trHeight w:val="2330"/>
        </w:trPr>
        <w:tc>
          <w:tcPr>
            <w:tcW w:w="858" w:type="dxa"/>
          </w:tcPr>
          <w:p w14:paraId="1F0B5448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2</w:t>
            </w:r>
          </w:p>
        </w:tc>
        <w:tc>
          <w:tcPr>
            <w:tcW w:w="3396" w:type="dxa"/>
          </w:tcPr>
          <w:p w14:paraId="10ACFEA3" w14:textId="77777777" w:rsidR="003C600D" w:rsidRPr="009A671E" w:rsidRDefault="003C600D" w:rsidP="001A7818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Разработка и принятие локальных нормативных актов, регламентирующих вопросы предупреждения и противодействия коррупции; внесение изменений в существующие</w:t>
            </w:r>
          </w:p>
        </w:tc>
        <w:tc>
          <w:tcPr>
            <w:tcW w:w="1701" w:type="dxa"/>
            <w:vAlign w:val="center"/>
          </w:tcPr>
          <w:p w14:paraId="57B17AB2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9A671E">
              <w:rPr>
                <w:rStyle w:val="2105pt"/>
                <w:color w:val="auto"/>
                <w:sz w:val="24"/>
                <w:szCs w:val="24"/>
              </w:rPr>
              <w:t>необходи</w:t>
            </w:r>
            <w:proofErr w:type="spellEnd"/>
            <w:r w:rsidR="001A7818" w:rsidRPr="009A671E">
              <w:rPr>
                <w:rStyle w:val="2105pt"/>
                <w:color w:val="auto"/>
                <w:sz w:val="24"/>
                <w:szCs w:val="24"/>
              </w:rPr>
              <w:t>-</w:t>
            </w:r>
            <w:r w:rsidRPr="009A671E">
              <w:rPr>
                <w:rStyle w:val="2105pt"/>
                <w:color w:val="auto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2126" w:type="dxa"/>
            <w:vAlign w:val="center"/>
          </w:tcPr>
          <w:p w14:paraId="4EBCE371" w14:textId="77777777" w:rsidR="00ED6315" w:rsidRPr="009A671E" w:rsidRDefault="00ED6315" w:rsidP="001A7818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</w:p>
          <w:p w14:paraId="3F6E4BA7" w14:textId="77777777" w:rsidR="003C600D" w:rsidRPr="009A671E" w:rsidRDefault="001A7818" w:rsidP="001A7818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 xml:space="preserve">Е.А. </w:t>
            </w:r>
            <w:r w:rsidR="00ED6315" w:rsidRPr="009A671E">
              <w:rPr>
                <w:rStyle w:val="2105pt"/>
                <w:color w:val="auto"/>
                <w:sz w:val="24"/>
                <w:szCs w:val="24"/>
              </w:rPr>
              <w:t>Амельченко</w:t>
            </w:r>
          </w:p>
          <w:p w14:paraId="05592B33" w14:textId="77777777" w:rsidR="003C600D" w:rsidRPr="009A671E" w:rsidRDefault="003C600D" w:rsidP="001A7818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</w:p>
          <w:p w14:paraId="48DAFBB9" w14:textId="77777777" w:rsidR="003C600D" w:rsidRPr="009A671E" w:rsidRDefault="003C600D" w:rsidP="001A7818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</w:tc>
        <w:tc>
          <w:tcPr>
            <w:tcW w:w="1984" w:type="dxa"/>
          </w:tcPr>
          <w:p w14:paraId="13F7CAE4" w14:textId="77777777" w:rsidR="003C600D" w:rsidRPr="009A671E" w:rsidRDefault="003C600D" w:rsidP="00CE10FE">
            <w:pPr>
              <w:pStyle w:val="20"/>
              <w:shd w:val="clear" w:color="auto" w:fill="auto"/>
              <w:spacing w:line="226" w:lineRule="exact"/>
              <w:jc w:val="left"/>
              <w:rPr>
                <w:rStyle w:val="2105pt"/>
                <w:color w:val="auto"/>
                <w:sz w:val="24"/>
                <w:szCs w:val="24"/>
                <w:shd w:val="clear" w:color="auto" w:fill="auto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 xml:space="preserve">Выполнено, приказ от </w:t>
            </w:r>
            <w:r w:rsidR="00FB7961" w:rsidRPr="009A671E">
              <w:rPr>
                <w:rStyle w:val="29pt"/>
                <w:color w:val="auto"/>
                <w:sz w:val="24"/>
                <w:szCs w:val="24"/>
              </w:rPr>
              <w:t>25.03.2020</w:t>
            </w:r>
            <w:r w:rsidRPr="009A671E">
              <w:rPr>
                <w:rStyle w:val="29pt"/>
                <w:color w:val="auto"/>
                <w:sz w:val="24"/>
                <w:szCs w:val="24"/>
              </w:rPr>
              <w:t xml:space="preserve"> № </w:t>
            </w:r>
            <w:r w:rsidR="00FB7961" w:rsidRPr="009A671E">
              <w:rPr>
                <w:rStyle w:val="29pt"/>
                <w:color w:val="auto"/>
                <w:sz w:val="24"/>
                <w:szCs w:val="24"/>
              </w:rPr>
              <w:t>321</w:t>
            </w:r>
            <w:r w:rsidRPr="009A671E">
              <w:rPr>
                <w:rStyle w:val="29pt"/>
                <w:color w:val="auto"/>
                <w:sz w:val="24"/>
                <w:szCs w:val="24"/>
              </w:rPr>
              <w:t xml:space="preserve"> о/д (</w:t>
            </w:r>
            <w:r w:rsidR="00534157" w:rsidRPr="009A671E">
              <w:rPr>
                <w:rStyle w:val="29pt"/>
                <w:color w:val="auto"/>
                <w:sz w:val="24"/>
                <w:szCs w:val="24"/>
              </w:rPr>
              <w:t>О внесении изменений</w:t>
            </w:r>
            <w:r w:rsidR="004F2FBD" w:rsidRPr="009A671E">
              <w:rPr>
                <w:rStyle w:val="29pt"/>
                <w:color w:val="auto"/>
                <w:sz w:val="24"/>
                <w:szCs w:val="24"/>
              </w:rPr>
              <w:t xml:space="preserve"> </w:t>
            </w:r>
            <w:r w:rsidR="00FB7961" w:rsidRPr="009A671E">
              <w:rPr>
                <w:rStyle w:val="29pt"/>
                <w:color w:val="auto"/>
                <w:sz w:val="24"/>
                <w:szCs w:val="24"/>
              </w:rPr>
              <w:t>в приказ № 460 о/д от 29.12.2017</w:t>
            </w:r>
            <w:r w:rsidR="004E060E" w:rsidRPr="009A671E">
              <w:rPr>
                <w:rStyle w:val="29pt"/>
                <w:color w:val="auto"/>
                <w:sz w:val="24"/>
                <w:szCs w:val="24"/>
              </w:rPr>
              <w:t>года</w:t>
            </w:r>
            <w:r w:rsidRPr="009A671E">
              <w:rPr>
                <w:rStyle w:val="29pt"/>
                <w:color w:val="auto"/>
                <w:sz w:val="24"/>
                <w:szCs w:val="24"/>
              </w:rPr>
              <w:t>)</w:t>
            </w:r>
            <w:r w:rsidR="00534157" w:rsidRPr="009A671E">
              <w:rPr>
                <w:rStyle w:val="29pt"/>
                <w:color w:val="auto"/>
                <w:sz w:val="24"/>
                <w:szCs w:val="24"/>
              </w:rPr>
              <w:t xml:space="preserve">, </w:t>
            </w:r>
            <w:r w:rsidR="004E060E" w:rsidRPr="009A671E">
              <w:rPr>
                <w:rStyle w:val="29pt"/>
                <w:color w:val="auto"/>
                <w:sz w:val="24"/>
                <w:szCs w:val="24"/>
              </w:rPr>
              <w:t>приказ № 440 о/д от 21.11.2024</w:t>
            </w:r>
            <w:r w:rsidR="00CE10FE" w:rsidRPr="009A671E">
              <w:rPr>
                <w:rStyle w:val="29pt"/>
                <w:color w:val="auto"/>
                <w:sz w:val="24"/>
                <w:szCs w:val="24"/>
              </w:rPr>
              <w:t xml:space="preserve"> «Об утверждении карты </w:t>
            </w:r>
            <w:proofErr w:type="spellStart"/>
            <w:r w:rsidR="00CE10FE" w:rsidRPr="009A671E">
              <w:rPr>
                <w:rStyle w:val="29pt"/>
                <w:color w:val="auto"/>
                <w:sz w:val="24"/>
                <w:szCs w:val="24"/>
              </w:rPr>
              <w:t>ко</w:t>
            </w:r>
            <w:r w:rsidR="00B075AE" w:rsidRPr="009A671E">
              <w:rPr>
                <w:rStyle w:val="29pt"/>
                <w:color w:val="auto"/>
                <w:sz w:val="24"/>
                <w:szCs w:val="24"/>
              </w:rPr>
              <w:t>р</w:t>
            </w:r>
            <w:r w:rsidR="00CE10FE" w:rsidRPr="009A671E">
              <w:rPr>
                <w:rStyle w:val="29pt"/>
                <w:color w:val="auto"/>
                <w:sz w:val="24"/>
                <w:szCs w:val="24"/>
              </w:rPr>
              <w:t>р</w:t>
            </w:r>
            <w:r w:rsidR="00B075AE" w:rsidRPr="009A671E">
              <w:rPr>
                <w:rStyle w:val="29pt"/>
                <w:color w:val="auto"/>
                <w:sz w:val="24"/>
                <w:szCs w:val="24"/>
              </w:rPr>
              <w:t>упцион-</w:t>
            </w:r>
            <w:r w:rsidR="00CE10FE" w:rsidRPr="009A671E">
              <w:rPr>
                <w:rStyle w:val="29pt"/>
                <w:color w:val="auto"/>
                <w:sz w:val="24"/>
                <w:szCs w:val="24"/>
              </w:rPr>
              <w:t>н</w:t>
            </w:r>
            <w:r w:rsidR="00B075AE" w:rsidRPr="009A671E">
              <w:rPr>
                <w:rStyle w:val="29pt"/>
                <w:color w:val="auto"/>
                <w:sz w:val="24"/>
                <w:szCs w:val="24"/>
              </w:rPr>
              <w:t>ых</w:t>
            </w:r>
            <w:proofErr w:type="spellEnd"/>
            <w:r w:rsidR="00B075AE" w:rsidRPr="009A671E">
              <w:rPr>
                <w:rStyle w:val="29pt"/>
                <w:color w:val="auto"/>
                <w:sz w:val="24"/>
                <w:szCs w:val="24"/>
              </w:rPr>
              <w:t xml:space="preserve"> рисков»</w:t>
            </w:r>
          </w:p>
        </w:tc>
      </w:tr>
      <w:tr w:rsidR="003C600D" w:rsidRPr="009A671E" w14:paraId="7D5E8150" w14:textId="77777777" w:rsidTr="001A7818">
        <w:tc>
          <w:tcPr>
            <w:tcW w:w="858" w:type="dxa"/>
          </w:tcPr>
          <w:p w14:paraId="45079365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3</w:t>
            </w:r>
          </w:p>
        </w:tc>
        <w:tc>
          <w:tcPr>
            <w:tcW w:w="3396" w:type="dxa"/>
            <w:vAlign w:val="bottom"/>
          </w:tcPr>
          <w:p w14:paraId="4EAE5DC3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Сбор информации о возможных коррупционно-опасных ситуац</w:t>
            </w:r>
            <w:r w:rsidR="004F2FBD" w:rsidRPr="009A671E">
              <w:rPr>
                <w:rStyle w:val="2105pt"/>
                <w:color w:val="auto"/>
                <w:sz w:val="24"/>
                <w:szCs w:val="24"/>
              </w:rPr>
              <w:t>иях и факторах в деятельности МКУ «ЛПХ</w:t>
            </w:r>
            <w:r w:rsidRPr="009A671E">
              <w:rPr>
                <w:rStyle w:val="2105pt"/>
                <w:color w:val="auto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124FD40A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1B864114" w14:textId="77777777" w:rsidR="003C600D" w:rsidRPr="009A671E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  <w:r w:rsidRPr="009A6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87B4DA6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RPr="009A671E" w14:paraId="37934784" w14:textId="77777777" w:rsidTr="001A7818">
        <w:tc>
          <w:tcPr>
            <w:tcW w:w="858" w:type="dxa"/>
          </w:tcPr>
          <w:p w14:paraId="2D93DA1E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4</w:t>
            </w:r>
          </w:p>
        </w:tc>
        <w:tc>
          <w:tcPr>
            <w:tcW w:w="3396" w:type="dxa"/>
            <w:vAlign w:val="bottom"/>
          </w:tcPr>
          <w:p w14:paraId="1C2374B6" w14:textId="77777777" w:rsidR="003C600D" w:rsidRPr="009A671E" w:rsidRDefault="003C600D" w:rsidP="00675C7B">
            <w:pPr>
              <w:pStyle w:val="20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Изучение судебной практики, информации в СМИ о коррупционных «схемах» и способах их выявления и пресечения</w:t>
            </w:r>
          </w:p>
        </w:tc>
        <w:tc>
          <w:tcPr>
            <w:tcW w:w="1701" w:type="dxa"/>
            <w:vAlign w:val="center"/>
          </w:tcPr>
          <w:p w14:paraId="17412C5B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3A4F686A" w14:textId="77777777" w:rsidR="003C600D" w:rsidRPr="009A671E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 xml:space="preserve">О.В. Горбачева </w:t>
            </w:r>
            <w:r w:rsidR="00534157" w:rsidRPr="009A671E">
              <w:rPr>
                <w:rStyle w:val="2105pt"/>
                <w:color w:val="auto"/>
                <w:sz w:val="24"/>
                <w:szCs w:val="24"/>
              </w:rPr>
              <w:t>Е.А.</w:t>
            </w:r>
            <w:r w:rsidR="003C600D" w:rsidRPr="009A671E">
              <w:rPr>
                <w:rStyle w:val="2105pt"/>
                <w:color w:val="auto"/>
                <w:sz w:val="24"/>
                <w:szCs w:val="24"/>
              </w:rPr>
              <w:t>Амельченко</w:t>
            </w:r>
          </w:p>
        </w:tc>
        <w:tc>
          <w:tcPr>
            <w:tcW w:w="1984" w:type="dxa"/>
          </w:tcPr>
          <w:p w14:paraId="13657DAE" w14:textId="77777777" w:rsidR="003C600D" w:rsidRPr="009A671E" w:rsidRDefault="00675C7B" w:rsidP="00CE10FE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 xml:space="preserve">Протокол совещания от </w:t>
            </w:r>
            <w:r w:rsidR="004E060E" w:rsidRPr="009A671E">
              <w:rPr>
                <w:rStyle w:val="29pt"/>
                <w:color w:val="auto"/>
                <w:sz w:val="24"/>
                <w:szCs w:val="24"/>
              </w:rPr>
              <w:t>14.11.202</w:t>
            </w:r>
            <w:r w:rsidR="00CE10FE" w:rsidRPr="009A671E">
              <w:rPr>
                <w:rStyle w:val="29pt"/>
                <w:color w:val="auto"/>
                <w:sz w:val="24"/>
                <w:szCs w:val="24"/>
              </w:rPr>
              <w:t>5</w:t>
            </w:r>
            <w:r w:rsidR="004E060E" w:rsidRPr="009A671E">
              <w:rPr>
                <w:rStyle w:val="29pt"/>
                <w:color w:val="auto"/>
                <w:sz w:val="24"/>
                <w:szCs w:val="24"/>
              </w:rPr>
              <w:t xml:space="preserve"> года</w:t>
            </w:r>
          </w:p>
        </w:tc>
      </w:tr>
      <w:tr w:rsidR="003C600D" w:rsidRPr="009A671E" w14:paraId="1A28618E" w14:textId="77777777" w:rsidTr="001A7818">
        <w:tc>
          <w:tcPr>
            <w:tcW w:w="858" w:type="dxa"/>
          </w:tcPr>
          <w:p w14:paraId="282B5B7C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5</w:t>
            </w:r>
          </w:p>
        </w:tc>
        <w:tc>
          <w:tcPr>
            <w:tcW w:w="3396" w:type="dxa"/>
            <w:vAlign w:val="bottom"/>
          </w:tcPr>
          <w:p w14:paraId="2261774B" w14:textId="77777777" w:rsidR="003C600D" w:rsidRPr="009A671E" w:rsidRDefault="003C600D" w:rsidP="00FB7961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 xml:space="preserve">Изучение опыта иных организаций в области противодействия коррупции, внедрение положительного опыта, </w:t>
            </w:r>
          </w:p>
        </w:tc>
        <w:tc>
          <w:tcPr>
            <w:tcW w:w="1701" w:type="dxa"/>
            <w:vAlign w:val="center"/>
          </w:tcPr>
          <w:p w14:paraId="102A4A85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417994BA" w14:textId="77777777" w:rsidR="003C600D" w:rsidRPr="009A671E" w:rsidRDefault="00675C7B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</w:tc>
        <w:tc>
          <w:tcPr>
            <w:tcW w:w="1984" w:type="dxa"/>
          </w:tcPr>
          <w:p w14:paraId="704B7730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RPr="009A671E" w14:paraId="584043F9" w14:textId="77777777" w:rsidTr="001A7818">
        <w:trPr>
          <w:trHeight w:val="535"/>
        </w:trPr>
        <w:tc>
          <w:tcPr>
            <w:tcW w:w="858" w:type="dxa"/>
          </w:tcPr>
          <w:p w14:paraId="1A333478" w14:textId="77777777" w:rsidR="003C600D" w:rsidRPr="009A671E" w:rsidRDefault="003C600D" w:rsidP="003C600D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6</w:t>
            </w:r>
          </w:p>
        </w:tc>
        <w:tc>
          <w:tcPr>
            <w:tcW w:w="3396" w:type="dxa"/>
            <w:vAlign w:val="bottom"/>
          </w:tcPr>
          <w:p w14:paraId="397095B1" w14:textId="77777777" w:rsidR="003C600D" w:rsidRPr="009A671E" w:rsidRDefault="003C600D" w:rsidP="003C600D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Проведение проверок по фактам возможных коррупционных правонарушений</w:t>
            </w:r>
          </w:p>
          <w:p w14:paraId="2F2B86B0" w14:textId="77777777" w:rsidR="003C600D" w:rsidRPr="009A671E" w:rsidRDefault="003C600D" w:rsidP="003C600D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</w:p>
          <w:p w14:paraId="33DACA2E" w14:textId="77777777" w:rsidR="003C600D" w:rsidRPr="009A671E" w:rsidRDefault="003C600D" w:rsidP="003C600D">
            <w:pPr>
              <w:pStyle w:val="20"/>
              <w:shd w:val="clear" w:color="auto" w:fill="auto"/>
              <w:spacing w:after="0" w:line="25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8B220C" w14:textId="77777777" w:rsidR="003C600D" w:rsidRPr="009A671E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</w:p>
          <w:p w14:paraId="53A6104F" w14:textId="77777777" w:rsidR="003C600D" w:rsidRPr="009A671E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при выявлении</w:t>
            </w:r>
          </w:p>
        </w:tc>
        <w:tc>
          <w:tcPr>
            <w:tcW w:w="2126" w:type="dxa"/>
            <w:vAlign w:val="center"/>
          </w:tcPr>
          <w:p w14:paraId="24CC7A8C" w14:textId="77777777" w:rsidR="003C600D" w:rsidRPr="009A671E" w:rsidRDefault="00675C7B" w:rsidP="001A7818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  <w:r w:rsidRPr="009A6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3860A26" w14:textId="77777777" w:rsidR="003C600D" w:rsidRPr="009A671E" w:rsidRDefault="003C600D" w:rsidP="003C600D">
            <w:pPr>
              <w:pStyle w:val="20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Не выявлено</w:t>
            </w:r>
          </w:p>
        </w:tc>
      </w:tr>
      <w:tr w:rsidR="003C600D" w:rsidRPr="009A671E" w14:paraId="05092208" w14:textId="77777777" w:rsidTr="001A7818">
        <w:trPr>
          <w:trHeight w:val="1974"/>
        </w:trPr>
        <w:tc>
          <w:tcPr>
            <w:tcW w:w="858" w:type="dxa"/>
          </w:tcPr>
          <w:p w14:paraId="347C7E13" w14:textId="77777777" w:rsidR="003C600D" w:rsidRPr="009A671E" w:rsidRDefault="003C600D" w:rsidP="004E060E">
            <w:pPr>
              <w:pStyle w:val="20"/>
              <w:shd w:val="clear" w:color="auto" w:fill="auto"/>
              <w:spacing w:after="617"/>
              <w:ind w:right="240"/>
              <w:jc w:val="left"/>
            </w:pPr>
            <w:r w:rsidRPr="009A671E">
              <w:lastRenderedPageBreak/>
              <w:t>7</w:t>
            </w:r>
          </w:p>
        </w:tc>
        <w:tc>
          <w:tcPr>
            <w:tcW w:w="3396" w:type="dxa"/>
          </w:tcPr>
          <w:p w14:paraId="26FD77D8" w14:textId="77777777" w:rsidR="003C600D" w:rsidRPr="009A671E" w:rsidRDefault="003C600D" w:rsidP="001A7818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Организация обучения ответственных лиц по противодействию коррупции современным способам и методам борьбы с коррупцией</w:t>
            </w:r>
          </w:p>
        </w:tc>
        <w:tc>
          <w:tcPr>
            <w:tcW w:w="1701" w:type="dxa"/>
            <w:vAlign w:val="center"/>
          </w:tcPr>
          <w:p w14:paraId="64EB643F" w14:textId="77777777" w:rsidR="003C600D" w:rsidRPr="009A671E" w:rsidRDefault="003C600D" w:rsidP="004E060E">
            <w:pPr>
              <w:pStyle w:val="20"/>
              <w:shd w:val="clear" w:color="auto" w:fill="auto"/>
              <w:spacing w:after="0" w:line="232" w:lineRule="exact"/>
              <w:ind w:left="360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1 раз в 5 лет</w:t>
            </w:r>
          </w:p>
        </w:tc>
        <w:tc>
          <w:tcPr>
            <w:tcW w:w="2126" w:type="dxa"/>
            <w:vAlign w:val="center"/>
          </w:tcPr>
          <w:p w14:paraId="3571A95E" w14:textId="77777777" w:rsidR="003C600D" w:rsidRPr="009A671E" w:rsidRDefault="003C600D" w:rsidP="004E060E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  <w:p w14:paraId="647B44E0" w14:textId="77777777" w:rsidR="003C600D" w:rsidRPr="009A671E" w:rsidRDefault="003C600D" w:rsidP="004E060E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0E3B63" w14:textId="77777777" w:rsidR="00FB7961" w:rsidRPr="009A671E" w:rsidRDefault="00CE10FE" w:rsidP="00CE10FE">
            <w:pPr>
              <w:pStyle w:val="20"/>
              <w:shd w:val="clear" w:color="auto" w:fill="auto"/>
              <w:spacing w:line="213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Горбачева</w:t>
            </w:r>
            <w:r w:rsidR="004E060E" w:rsidRPr="009A671E">
              <w:rPr>
                <w:rStyle w:val="29pt"/>
                <w:color w:val="auto"/>
                <w:sz w:val="24"/>
                <w:szCs w:val="24"/>
              </w:rPr>
              <w:t xml:space="preserve"> Олеся </w:t>
            </w:r>
            <w:r w:rsidRPr="009A671E">
              <w:rPr>
                <w:rStyle w:val="29pt"/>
                <w:color w:val="auto"/>
                <w:sz w:val="24"/>
                <w:szCs w:val="24"/>
              </w:rPr>
              <w:t>Владимировна</w:t>
            </w:r>
            <w:r w:rsidR="004E060E" w:rsidRPr="009A671E">
              <w:rPr>
                <w:rStyle w:val="29pt"/>
                <w:color w:val="auto"/>
                <w:sz w:val="24"/>
                <w:szCs w:val="24"/>
              </w:rPr>
              <w:t xml:space="preserve">, удостоверение о повышении квалификации от </w:t>
            </w:r>
            <w:r w:rsidRPr="009A671E">
              <w:rPr>
                <w:rStyle w:val="29pt"/>
                <w:color w:val="auto"/>
                <w:sz w:val="24"/>
                <w:szCs w:val="24"/>
              </w:rPr>
              <w:t>23.09.2025; Амельченко Елена Александровна удостоверение о повышении квалификации от 23.09.2025; Амельченко Елена Александровна удостоверение о повышении квалификации от 25.09.2025.</w:t>
            </w:r>
          </w:p>
        </w:tc>
      </w:tr>
      <w:tr w:rsidR="003C600D" w:rsidRPr="009A671E" w14:paraId="09FD8D4A" w14:textId="77777777" w:rsidTr="001A7818">
        <w:tc>
          <w:tcPr>
            <w:tcW w:w="858" w:type="dxa"/>
          </w:tcPr>
          <w:p w14:paraId="4A6B30F2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8</w:t>
            </w:r>
          </w:p>
        </w:tc>
        <w:tc>
          <w:tcPr>
            <w:tcW w:w="3396" w:type="dxa"/>
            <w:vAlign w:val="bottom"/>
          </w:tcPr>
          <w:p w14:paraId="0D419BEB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Обеспечение в необходимых случаях проведения консультаций с надзорными и правоохранительными органами, отделом по вопросам общественной безопасности Администрации города</w:t>
            </w:r>
          </w:p>
        </w:tc>
        <w:tc>
          <w:tcPr>
            <w:tcW w:w="1701" w:type="dxa"/>
            <w:vAlign w:val="center"/>
          </w:tcPr>
          <w:p w14:paraId="29073E58" w14:textId="77777777" w:rsidR="003C600D" w:rsidRPr="009A671E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при</w:t>
            </w:r>
          </w:p>
          <w:p w14:paraId="15EF83BF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9A671E">
              <w:rPr>
                <w:rStyle w:val="2105pt"/>
                <w:color w:val="auto"/>
                <w:sz w:val="24"/>
                <w:szCs w:val="24"/>
              </w:rPr>
              <w:t>необходи</w:t>
            </w:r>
            <w:proofErr w:type="spellEnd"/>
            <w:r w:rsidR="001A7818" w:rsidRPr="009A671E">
              <w:rPr>
                <w:rStyle w:val="2105pt"/>
                <w:color w:val="auto"/>
                <w:sz w:val="24"/>
                <w:szCs w:val="24"/>
              </w:rPr>
              <w:t>-</w:t>
            </w:r>
            <w:r w:rsidRPr="009A671E">
              <w:rPr>
                <w:rStyle w:val="2105pt"/>
                <w:color w:val="auto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2126" w:type="dxa"/>
            <w:vAlign w:val="center"/>
          </w:tcPr>
          <w:p w14:paraId="209DFEB2" w14:textId="77777777" w:rsidR="003C600D" w:rsidRPr="009A671E" w:rsidRDefault="00675C7B" w:rsidP="00534157">
            <w:pPr>
              <w:pStyle w:val="20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  <w:r w:rsidRPr="009A67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6840B101" w14:textId="77777777" w:rsidR="003C600D" w:rsidRPr="009A671E" w:rsidRDefault="003C600D" w:rsidP="003C600D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При</w:t>
            </w:r>
          </w:p>
          <w:p w14:paraId="14D35200" w14:textId="77777777" w:rsidR="003C600D" w:rsidRPr="009A671E" w:rsidRDefault="003C600D" w:rsidP="003C600D">
            <w:pPr>
              <w:pStyle w:val="20"/>
              <w:shd w:val="clear" w:color="auto" w:fill="auto"/>
              <w:spacing w:after="0" w:line="254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необходимости</w:t>
            </w:r>
          </w:p>
        </w:tc>
      </w:tr>
      <w:tr w:rsidR="003C600D" w:rsidRPr="009A671E" w14:paraId="18E9A5FA" w14:textId="77777777" w:rsidTr="001A7818">
        <w:tc>
          <w:tcPr>
            <w:tcW w:w="858" w:type="dxa"/>
          </w:tcPr>
          <w:p w14:paraId="5F2207B4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9</w:t>
            </w:r>
          </w:p>
        </w:tc>
        <w:tc>
          <w:tcPr>
            <w:tcW w:w="3396" w:type="dxa"/>
            <w:vAlign w:val="bottom"/>
          </w:tcPr>
          <w:p w14:paraId="378E6A98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4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Проведение собраний рабочего коллектива, с целью разъяснения основных направлений в области противодействия и профилактики коррупции, в том числе информирование об уголовной и административной ответственности за коррупционные правонарушения</w:t>
            </w:r>
          </w:p>
        </w:tc>
        <w:tc>
          <w:tcPr>
            <w:tcW w:w="1701" w:type="dxa"/>
            <w:vAlign w:val="center"/>
          </w:tcPr>
          <w:p w14:paraId="6D9C19C4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1 раз в полгода</w:t>
            </w:r>
          </w:p>
        </w:tc>
        <w:tc>
          <w:tcPr>
            <w:tcW w:w="2126" w:type="dxa"/>
            <w:vAlign w:val="center"/>
          </w:tcPr>
          <w:p w14:paraId="18955829" w14:textId="77777777" w:rsidR="00FB7961" w:rsidRPr="009A671E" w:rsidRDefault="00FB7961" w:rsidP="00FB796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  <w:p w14:paraId="3463DC5C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609897D" w14:textId="77777777" w:rsidR="003C600D" w:rsidRPr="009A671E" w:rsidRDefault="004F2FBD" w:rsidP="00652DC3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9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 xml:space="preserve">Протокол от </w:t>
            </w:r>
            <w:r w:rsidR="006979E5" w:rsidRPr="009A671E">
              <w:rPr>
                <w:rStyle w:val="29pt"/>
                <w:color w:val="auto"/>
                <w:sz w:val="24"/>
                <w:szCs w:val="24"/>
              </w:rPr>
              <w:t>14.07.2025</w:t>
            </w:r>
          </w:p>
          <w:p w14:paraId="66EC78F8" w14:textId="77777777" w:rsidR="00652DC3" w:rsidRPr="009A671E" w:rsidRDefault="00652DC3" w:rsidP="00CE3300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 xml:space="preserve">Протокол от </w:t>
            </w:r>
            <w:r w:rsidR="00CE3300" w:rsidRPr="009A671E">
              <w:rPr>
                <w:rStyle w:val="29pt"/>
                <w:color w:val="auto"/>
                <w:sz w:val="24"/>
                <w:szCs w:val="24"/>
              </w:rPr>
              <w:t>21.11.2025</w:t>
            </w:r>
          </w:p>
        </w:tc>
      </w:tr>
      <w:tr w:rsidR="003C600D" w:rsidRPr="009A671E" w14:paraId="2F576815" w14:textId="77777777" w:rsidTr="001A7818">
        <w:tc>
          <w:tcPr>
            <w:tcW w:w="858" w:type="dxa"/>
          </w:tcPr>
          <w:p w14:paraId="5691202A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10</w:t>
            </w:r>
          </w:p>
        </w:tc>
        <w:tc>
          <w:tcPr>
            <w:tcW w:w="3396" w:type="dxa"/>
            <w:vAlign w:val="bottom"/>
          </w:tcPr>
          <w:p w14:paraId="188BDBE1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Предоставление руководителем учреждения в установленном порядке и в установленные сроки сведений о доходах, расходах, обязательствах имущественного характера на себя и членов своей семьи</w:t>
            </w:r>
          </w:p>
        </w:tc>
        <w:tc>
          <w:tcPr>
            <w:tcW w:w="1701" w:type="dxa"/>
          </w:tcPr>
          <w:p w14:paraId="487EFA70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</w:p>
          <w:p w14:paraId="4A5A8144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</w:p>
          <w:p w14:paraId="0D1DDABC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</w:tcPr>
          <w:p w14:paraId="4D5D0748" w14:textId="77777777" w:rsidR="00FB7961" w:rsidRPr="009A671E" w:rsidRDefault="00FB7961" w:rsidP="00FB796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  <w:p w14:paraId="04ED3CB6" w14:textId="77777777" w:rsidR="003C600D" w:rsidRPr="009A671E" w:rsidRDefault="003C600D" w:rsidP="00662351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C3EC6A5" w14:textId="77777777" w:rsidR="003C600D" w:rsidRPr="009A671E" w:rsidRDefault="002D11BD" w:rsidP="00662351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Предоставлено</w:t>
            </w:r>
          </w:p>
        </w:tc>
      </w:tr>
      <w:tr w:rsidR="003C600D" w:rsidRPr="009A671E" w14:paraId="48EBBFDF" w14:textId="77777777" w:rsidTr="001A7818">
        <w:tc>
          <w:tcPr>
            <w:tcW w:w="858" w:type="dxa"/>
          </w:tcPr>
          <w:p w14:paraId="4740B3B0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11</w:t>
            </w:r>
          </w:p>
        </w:tc>
        <w:tc>
          <w:tcPr>
            <w:tcW w:w="3396" w:type="dxa"/>
            <w:vAlign w:val="bottom"/>
          </w:tcPr>
          <w:p w14:paraId="183A3A69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 xml:space="preserve">Обеспечение систематического контроля за выполнением требований, установленных Федеральным законом от 05.04.2013 № 44 </w:t>
            </w:r>
            <w:r w:rsidRPr="009A671E">
              <w:rPr>
                <w:sz w:val="24"/>
                <w:szCs w:val="24"/>
              </w:rPr>
              <w:t xml:space="preserve">«О </w:t>
            </w:r>
            <w:r w:rsidRPr="009A671E">
              <w:rPr>
                <w:rStyle w:val="2105pt"/>
                <w:color w:val="auto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01" w:type="dxa"/>
            <w:vAlign w:val="center"/>
          </w:tcPr>
          <w:p w14:paraId="0CDF8EF6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77C2B69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Е</w:t>
            </w:r>
            <w:r w:rsidR="00ED6315" w:rsidRPr="009A671E">
              <w:rPr>
                <w:rStyle w:val="2105pt"/>
                <w:color w:val="auto"/>
                <w:sz w:val="24"/>
                <w:szCs w:val="24"/>
              </w:rPr>
              <w:t xml:space="preserve">.А. </w:t>
            </w:r>
            <w:r w:rsidRPr="009A671E">
              <w:rPr>
                <w:rStyle w:val="2105pt"/>
                <w:color w:val="auto"/>
                <w:sz w:val="24"/>
                <w:szCs w:val="24"/>
              </w:rPr>
              <w:t>Амельченко</w:t>
            </w:r>
            <w:r w:rsidR="00ED6315" w:rsidRPr="009A671E">
              <w:rPr>
                <w:rStyle w:val="2105pt"/>
                <w:color w:val="auto"/>
                <w:sz w:val="24"/>
                <w:szCs w:val="24"/>
              </w:rPr>
              <w:t xml:space="preserve">, </w:t>
            </w:r>
            <w:r w:rsidR="00ED6315" w:rsidRPr="009A671E">
              <w:rPr>
                <w:sz w:val="24"/>
                <w:szCs w:val="24"/>
              </w:rPr>
              <w:t>Э.В. Панченко</w:t>
            </w:r>
          </w:p>
        </w:tc>
        <w:tc>
          <w:tcPr>
            <w:tcW w:w="1984" w:type="dxa"/>
          </w:tcPr>
          <w:p w14:paraId="719A5640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RPr="009A671E" w14:paraId="53F29E1F" w14:textId="77777777" w:rsidTr="001A7818">
        <w:tc>
          <w:tcPr>
            <w:tcW w:w="858" w:type="dxa"/>
          </w:tcPr>
          <w:p w14:paraId="172CBA23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lastRenderedPageBreak/>
              <w:t>12</w:t>
            </w:r>
          </w:p>
        </w:tc>
        <w:tc>
          <w:tcPr>
            <w:tcW w:w="3396" w:type="dxa"/>
          </w:tcPr>
          <w:p w14:paraId="29ED8850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Обеспечение систематического контроля за выполнением условий контрактов, договоров</w:t>
            </w:r>
          </w:p>
        </w:tc>
        <w:tc>
          <w:tcPr>
            <w:tcW w:w="1701" w:type="dxa"/>
          </w:tcPr>
          <w:p w14:paraId="1893365D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</w:p>
          <w:p w14:paraId="62994455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rStyle w:val="2105pt"/>
                <w:color w:val="auto"/>
                <w:sz w:val="24"/>
                <w:szCs w:val="24"/>
              </w:rPr>
            </w:pPr>
          </w:p>
          <w:p w14:paraId="2CDF53B6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 xml:space="preserve">   постоянно</w:t>
            </w:r>
          </w:p>
        </w:tc>
        <w:tc>
          <w:tcPr>
            <w:tcW w:w="2126" w:type="dxa"/>
            <w:vAlign w:val="bottom"/>
          </w:tcPr>
          <w:p w14:paraId="0E9B3700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О.Н. Филиппова</w:t>
            </w:r>
          </w:p>
          <w:p w14:paraId="7399B238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4"/>
                <w:szCs w:val="24"/>
              </w:rPr>
            </w:pPr>
            <w:r w:rsidRPr="009A671E">
              <w:rPr>
                <w:sz w:val="24"/>
                <w:szCs w:val="24"/>
              </w:rPr>
              <w:t>Е.А. Амельченко</w:t>
            </w:r>
          </w:p>
          <w:p w14:paraId="6A570986" w14:textId="77777777" w:rsidR="00ED6315" w:rsidRPr="009A671E" w:rsidRDefault="00ED6315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4"/>
                <w:szCs w:val="24"/>
              </w:rPr>
            </w:pPr>
            <w:r w:rsidRPr="009A671E">
              <w:rPr>
                <w:sz w:val="24"/>
                <w:szCs w:val="24"/>
              </w:rPr>
              <w:t>Э.В. Панченко</w:t>
            </w:r>
          </w:p>
        </w:tc>
        <w:tc>
          <w:tcPr>
            <w:tcW w:w="1984" w:type="dxa"/>
          </w:tcPr>
          <w:p w14:paraId="28154B33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4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RPr="009A671E" w14:paraId="210D5B76" w14:textId="77777777" w:rsidTr="001A7818">
        <w:tc>
          <w:tcPr>
            <w:tcW w:w="858" w:type="dxa"/>
          </w:tcPr>
          <w:p w14:paraId="1DA8E6C0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13</w:t>
            </w:r>
          </w:p>
        </w:tc>
        <w:tc>
          <w:tcPr>
            <w:tcW w:w="3396" w:type="dxa"/>
            <w:vAlign w:val="bottom"/>
          </w:tcPr>
          <w:p w14:paraId="73A92545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Обеспечение соблюдения работниками учреждения Кодекса профе</w:t>
            </w:r>
            <w:r w:rsidR="002D11BD" w:rsidRPr="009A671E">
              <w:rPr>
                <w:rStyle w:val="2105pt"/>
                <w:color w:val="auto"/>
                <w:sz w:val="24"/>
                <w:szCs w:val="24"/>
              </w:rPr>
              <w:t xml:space="preserve">ссиональной этики </w:t>
            </w:r>
            <w:proofErr w:type="gramStart"/>
            <w:r w:rsidR="002D11BD" w:rsidRPr="009A671E">
              <w:rPr>
                <w:rStyle w:val="2105pt"/>
                <w:color w:val="auto"/>
                <w:sz w:val="24"/>
                <w:szCs w:val="24"/>
              </w:rPr>
              <w:t>работников  М</w:t>
            </w:r>
            <w:r w:rsidR="002F462C" w:rsidRPr="009A671E">
              <w:rPr>
                <w:rStyle w:val="2105pt"/>
                <w:color w:val="auto"/>
                <w:sz w:val="24"/>
                <w:szCs w:val="24"/>
              </w:rPr>
              <w:t>К</w:t>
            </w:r>
            <w:r w:rsidR="00534157" w:rsidRPr="009A671E">
              <w:rPr>
                <w:rStyle w:val="2105pt"/>
                <w:color w:val="auto"/>
                <w:sz w:val="24"/>
                <w:szCs w:val="24"/>
              </w:rPr>
              <w:t>У</w:t>
            </w:r>
            <w:proofErr w:type="gramEnd"/>
            <w:r w:rsidR="00534157" w:rsidRPr="009A671E">
              <w:rPr>
                <w:rStyle w:val="2105pt"/>
                <w:color w:val="auto"/>
                <w:sz w:val="24"/>
                <w:szCs w:val="24"/>
              </w:rPr>
              <w:t xml:space="preserve"> «ЛПХ</w:t>
            </w:r>
            <w:r w:rsidRPr="009A671E">
              <w:rPr>
                <w:rStyle w:val="2105pt"/>
                <w:color w:val="auto"/>
                <w:sz w:val="24"/>
                <w:szCs w:val="24"/>
              </w:rPr>
              <w:t>»</w:t>
            </w:r>
          </w:p>
          <w:p w14:paraId="3B07B9E2" w14:textId="77777777" w:rsidR="003C600D" w:rsidRPr="009A671E" w:rsidRDefault="003C600D" w:rsidP="00A53AF2">
            <w:pPr>
              <w:pStyle w:val="20"/>
              <w:shd w:val="clear" w:color="auto" w:fill="auto"/>
              <w:spacing w:after="0" w:line="257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272E9A5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center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D7A30E9" w14:textId="77777777" w:rsidR="003C600D" w:rsidRPr="009A671E" w:rsidRDefault="00534157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</w:tc>
        <w:tc>
          <w:tcPr>
            <w:tcW w:w="1984" w:type="dxa"/>
          </w:tcPr>
          <w:p w14:paraId="53B34FE8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  <w:tr w:rsidR="003C600D" w:rsidRPr="009A671E" w14:paraId="174A073B" w14:textId="77777777" w:rsidTr="001A7818">
        <w:trPr>
          <w:trHeight w:val="1718"/>
        </w:trPr>
        <w:tc>
          <w:tcPr>
            <w:tcW w:w="858" w:type="dxa"/>
          </w:tcPr>
          <w:p w14:paraId="187A9217" w14:textId="77777777" w:rsidR="003C600D" w:rsidRPr="009A671E" w:rsidRDefault="003C600D" w:rsidP="00A53AF2">
            <w:pPr>
              <w:pStyle w:val="20"/>
              <w:shd w:val="clear" w:color="auto" w:fill="auto"/>
              <w:spacing w:after="617"/>
              <w:ind w:right="240"/>
            </w:pPr>
            <w:r w:rsidRPr="009A671E">
              <w:t>14</w:t>
            </w:r>
          </w:p>
        </w:tc>
        <w:tc>
          <w:tcPr>
            <w:tcW w:w="3396" w:type="dxa"/>
            <w:vAlign w:val="bottom"/>
          </w:tcPr>
          <w:p w14:paraId="31433620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0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Подготовка отчета об исполнении настоящего плана и плана возможных организационных, технических мероприятий, направленных на предупреждение, выявление и пресечение коррупционных правонарушений</w:t>
            </w:r>
          </w:p>
        </w:tc>
        <w:tc>
          <w:tcPr>
            <w:tcW w:w="1701" w:type="dxa"/>
            <w:vAlign w:val="center"/>
          </w:tcPr>
          <w:p w14:paraId="7A80452F" w14:textId="77777777" w:rsidR="003C600D" w:rsidRPr="009A671E" w:rsidRDefault="003C600D" w:rsidP="00A53AF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4"/>
                <w:szCs w:val="24"/>
                <w:lang w:eastAsia="ru-RU" w:bidi="ru-RU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Ежегодно, в срок до 31.12</w:t>
            </w:r>
          </w:p>
        </w:tc>
        <w:tc>
          <w:tcPr>
            <w:tcW w:w="2126" w:type="dxa"/>
            <w:vAlign w:val="center"/>
          </w:tcPr>
          <w:p w14:paraId="25EB1AEE" w14:textId="77777777" w:rsidR="00ED6315" w:rsidRPr="009A671E" w:rsidRDefault="00ED6315" w:rsidP="00ED6315">
            <w:pPr>
              <w:pStyle w:val="20"/>
              <w:shd w:val="clear" w:color="auto" w:fill="auto"/>
              <w:spacing w:after="0" w:line="264" w:lineRule="exact"/>
              <w:jc w:val="left"/>
              <w:rPr>
                <w:sz w:val="24"/>
                <w:szCs w:val="24"/>
              </w:rPr>
            </w:pPr>
            <w:r w:rsidRPr="009A671E">
              <w:rPr>
                <w:sz w:val="24"/>
                <w:szCs w:val="24"/>
              </w:rPr>
              <w:t>Е.А. Амельченко</w:t>
            </w:r>
          </w:p>
          <w:p w14:paraId="4774E3DE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sz w:val="24"/>
                <w:szCs w:val="24"/>
              </w:rPr>
            </w:pPr>
            <w:r w:rsidRPr="009A671E">
              <w:rPr>
                <w:rStyle w:val="2105pt"/>
                <w:color w:val="auto"/>
                <w:sz w:val="24"/>
                <w:szCs w:val="24"/>
              </w:rPr>
              <w:t>О.В. Горбачева</w:t>
            </w:r>
          </w:p>
        </w:tc>
        <w:tc>
          <w:tcPr>
            <w:tcW w:w="1984" w:type="dxa"/>
          </w:tcPr>
          <w:p w14:paraId="6A569975" w14:textId="77777777" w:rsidR="003C600D" w:rsidRPr="009A671E" w:rsidRDefault="003C600D" w:rsidP="00A53AF2">
            <w:pPr>
              <w:pStyle w:val="20"/>
              <w:shd w:val="clear" w:color="auto" w:fill="auto"/>
              <w:spacing w:after="0" w:line="232" w:lineRule="exact"/>
              <w:jc w:val="left"/>
              <w:rPr>
                <w:rStyle w:val="2105pt"/>
                <w:color w:val="auto"/>
                <w:sz w:val="24"/>
                <w:szCs w:val="24"/>
              </w:rPr>
            </w:pPr>
            <w:r w:rsidRPr="009A671E">
              <w:rPr>
                <w:rStyle w:val="29pt"/>
                <w:color w:val="auto"/>
                <w:sz w:val="24"/>
                <w:szCs w:val="24"/>
              </w:rPr>
              <w:t>Осуществляется на постоянной основе</w:t>
            </w:r>
          </w:p>
        </w:tc>
      </w:tr>
    </w:tbl>
    <w:p w14:paraId="0E04213A" w14:textId="77777777" w:rsidR="00A53AF2" w:rsidRPr="009A671E" w:rsidRDefault="00A53AF2" w:rsidP="00A53AF2">
      <w:pPr>
        <w:pStyle w:val="20"/>
        <w:shd w:val="clear" w:color="auto" w:fill="auto"/>
        <w:spacing w:after="617"/>
        <w:ind w:left="142" w:right="240"/>
      </w:pPr>
    </w:p>
    <w:p w14:paraId="4F7B69CA" w14:textId="77777777" w:rsidR="00E22D63" w:rsidRPr="009A671E" w:rsidRDefault="00E22D63"/>
    <w:sectPr w:rsidR="00E22D63" w:rsidRPr="009A671E" w:rsidSect="001A781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4D9E"/>
    <w:multiLevelType w:val="hybridMultilevel"/>
    <w:tmpl w:val="BDEA7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6F34"/>
    <w:multiLevelType w:val="hybridMultilevel"/>
    <w:tmpl w:val="C05E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550D"/>
    <w:multiLevelType w:val="hybridMultilevel"/>
    <w:tmpl w:val="51F0E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D1562"/>
    <w:multiLevelType w:val="hybridMultilevel"/>
    <w:tmpl w:val="162E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14215">
    <w:abstractNumId w:val="0"/>
  </w:num>
  <w:num w:numId="2" w16cid:durableId="1366952627">
    <w:abstractNumId w:val="2"/>
  </w:num>
  <w:num w:numId="3" w16cid:durableId="1674451777">
    <w:abstractNumId w:val="3"/>
  </w:num>
  <w:num w:numId="4" w16cid:durableId="32632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AF2"/>
    <w:rsid w:val="000A6380"/>
    <w:rsid w:val="001505BE"/>
    <w:rsid w:val="001A7818"/>
    <w:rsid w:val="002C012A"/>
    <w:rsid w:val="002D11BD"/>
    <w:rsid w:val="002F462C"/>
    <w:rsid w:val="00344AA5"/>
    <w:rsid w:val="003C600D"/>
    <w:rsid w:val="003F0607"/>
    <w:rsid w:val="004E060E"/>
    <w:rsid w:val="004F2FBD"/>
    <w:rsid w:val="00534157"/>
    <w:rsid w:val="00555064"/>
    <w:rsid w:val="00616C31"/>
    <w:rsid w:val="00652DC3"/>
    <w:rsid w:val="00662351"/>
    <w:rsid w:val="00675C7B"/>
    <w:rsid w:val="006817DC"/>
    <w:rsid w:val="006979E5"/>
    <w:rsid w:val="008606B8"/>
    <w:rsid w:val="00931EE1"/>
    <w:rsid w:val="00961AD8"/>
    <w:rsid w:val="009A671E"/>
    <w:rsid w:val="009D6C33"/>
    <w:rsid w:val="00A02B19"/>
    <w:rsid w:val="00A53AF2"/>
    <w:rsid w:val="00A7028F"/>
    <w:rsid w:val="00AC40EA"/>
    <w:rsid w:val="00AC6EDA"/>
    <w:rsid w:val="00B075AE"/>
    <w:rsid w:val="00BC4498"/>
    <w:rsid w:val="00CA21CE"/>
    <w:rsid w:val="00CB0E55"/>
    <w:rsid w:val="00CE10FE"/>
    <w:rsid w:val="00CE3300"/>
    <w:rsid w:val="00D511EA"/>
    <w:rsid w:val="00E22D63"/>
    <w:rsid w:val="00E3671E"/>
    <w:rsid w:val="00ED6315"/>
    <w:rsid w:val="00FB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D096"/>
  <w15:docId w15:val="{627406C3-B750-418C-B494-ECA54C47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3A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3AF2"/>
    <w:pPr>
      <w:widowControl w:val="0"/>
      <w:shd w:val="clear" w:color="auto" w:fill="FFFFFF"/>
      <w:spacing w:after="620" w:line="304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A53A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3AF2"/>
    <w:pPr>
      <w:widowControl w:val="0"/>
      <w:shd w:val="clear" w:color="auto" w:fill="FFFFFF"/>
      <w:spacing w:after="180" w:line="244" w:lineRule="exact"/>
      <w:jc w:val="righ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A5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"/>
    <w:basedOn w:val="2"/>
    <w:rsid w:val="00A53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"/>
    <w:rsid w:val="003C6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2EC2-018E-409E-AD57-732A63B5B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Gorbacheva_OV</dc:creator>
  <cp:lastModifiedBy>Горбачева Олеся владимировна</cp:lastModifiedBy>
  <cp:revision>6</cp:revision>
  <cp:lastPrinted>2025-12-25T09:08:00Z</cp:lastPrinted>
  <dcterms:created xsi:type="dcterms:W3CDTF">2025-11-20T10:11:00Z</dcterms:created>
  <dcterms:modified xsi:type="dcterms:W3CDTF">2026-06-24T09:30:00Z</dcterms:modified>
</cp:coreProperties>
</file>